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D9" w:rsidRPr="00833013" w:rsidRDefault="00C10EB5" w:rsidP="0028059E">
      <w:pPr>
        <w:jc w:val="center"/>
        <w:rPr>
          <w:rFonts w:ascii="SassoonCRInfant" w:hAnsi="SassoonCRInfant"/>
          <w:sz w:val="32"/>
          <w:szCs w:val="32"/>
        </w:rPr>
      </w:pPr>
      <w:r w:rsidRPr="00833013">
        <w:rPr>
          <w:rFonts w:ascii="SassoonCRInfant" w:hAnsi="SassoonCR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601C2" wp14:editId="1A0E40ED">
                <wp:simplePos x="0" y="0"/>
                <wp:positionH relativeFrom="column">
                  <wp:posOffset>6924675</wp:posOffset>
                </wp:positionH>
                <wp:positionV relativeFrom="paragraph">
                  <wp:posOffset>314325</wp:posOffset>
                </wp:positionV>
                <wp:extent cx="2314575" cy="2581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81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882" w:rsidRPr="00833013" w:rsidRDefault="00F57882" w:rsidP="00F57882">
                            <w:pPr>
                              <w:rPr>
                                <w:rFonts w:ascii="SassoonCRInfant" w:hAnsi="SassoonCRInfant"/>
                                <w:sz w:val="19"/>
                                <w:szCs w:val="19"/>
                              </w:rPr>
                            </w:pPr>
                            <w:r w:rsidRPr="00833013">
                              <w:rPr>
                                <w:rFonts w:ascii="SassoonCRInfant" w:hAnsi="SassoonCRInfant"/>
                                <w:sz w:val="19"/>
                                <w:szCs w:val="19"/>
                              </w:rPr>
                              <w:t>We will…</w:t>
                            </w:r>
                          </w:p>
                          <w:p w:rsidR="00F57882" w:rsidRDefault="00F57882" w:rsidP="00593F2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proofErr w:type="gramStart"/>
                            <w:r w:rsidRPr="001E33D0">
                              <w:rPr>
                                <w:rFonts w:ascii="SassoonCRInfant" w:hAnsi="SassoonCRInfant"/>
                                <w:sz w:val="20"/>
                              </w:rPr>
                              <w:t>Further</w:t>
                            </w:r>
                            <w:proofErr w:type="gramEnd"/>
                            <w:r w:rsidRPr="001E33D0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extend family learning programmes to support </w:t>
                            </w:r>
                            <w:r w:rsidR="00683D71">
                              <w:rPr>
                                <w:rFonts w:ascii="SassoonCRInfant" w:hAnsi="SassoonCRInfant"/>
                                <w:sz w:val="20"/>
                              </w:rPr>
                              <w:t>wider achievement and engagement in opportunities</w:t>
                            </w:r>
                            <w:r w:rsidR="005E20AC">
                              <w:rPr>
                                <w:rFonts w:ascii="SassoonCRInfant" w:hAnsi="SassoonCRInfant"/>
                                <w:sz w:val="20"/>
                              </w:rPr>
                              <w:t>.</w:t>
                            </w:r>
                          </w:p>
                          <w:p w:rsidR="00DB3D99" w:rsidRDefault="00DB3D99" w:rsidP="00593F2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Family Engagement Lead to support individual families to improve attendance.</w:t>
                            </w:r>
                          </w:p>
                          <w:p w:rsidR="00DB3D99" w:rsidRDefault="00DB3D99" w:rsidP="00593F2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All learners to receive support to attend a residential and class trips.</w:t>
                            </w:r>
                          </w:p>
                          <w:p w:rsidR="00DB3D99" w:rsidRDefault="00DB3D99" w:rsidP="00593F2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All families to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be offered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support with school uniform through partnership working with the School Clothing Bank.</w:t>
                            </w:r>
                          </w:p>
                          <w:p w:rsidR="00DB3D99" w:rsidRPr="00DB3D99" w:rsidRDefault="00DB3D99" w:rsidP="00DB3D99">
                            <w:pPr>
                              <w:ind w:left="360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F57882" w:rsidRDefault="00F57882" w:rsidP="00F57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60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5.25pt;margin-top:24.75pt;width:182.25pt;height:20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" fillcolor="white [3201]" strokecolor="#00b050" strokeweight="2pt">
                <v:textbox>
                  <w:txbxContent>
                    <w:p w:rsidR="00F57882" w:rsidRPr="00833013" w:rsidRDefault="00F57882" w:rsidP="00F57882">
                      <w:pPr>
                        <w:rPr>
                          <w:rFonts w:ascii="SassoonCRInfant" w:hAnsi="SassoonCRInfant"/>
                          <w:sz w:val="19"/>
                          <w:szCs w:val="19"/>
                        </w:rPr>
                      </w:pPr>
                      <w:r w:rsidRPr="00833013">
                        <w:rPr>
                          <w:rFonts w:ascii="SassoonCRInfant" w:hAnsi="SassoonCRInfant"/>
                          <w:sz w:val="19"/>
                          <w:szCs w:val="19"/>
                        </w:rPr>
                        <w:t>We will…</w:t>
                      </w:r>
                    </w:p>
                    <w:p w:rsidR="00F57882" w:rsidRDefault="00F57882" w:rsidP="00593F2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0"/>
                        </w:rPr>
                      </w:pPr>
                      <w:proofErr w:type="gramStart"/>
                      <w:r w:rsidRPr="001E33D0">
                        <w:rPr>
                          <w:rFonts w:ascii="SassoonCRInfant" w:hAnsi="SassoonCRInfant"/>
                          <w:sz w:val="20"/>
                        </w:rPr>
                        <w:t>Further</w:t>
                      </w:r>
                      <w:proofErr w:type="gramEnd"/>
                      <w:r w:rsidRPr="001E33D0">
                        <w:rPr>
                          <w:rFonts w:ascii="SassoonCRInfant" w:hAnsi="SassoonCRInfant"/>
                          <w:sz w:val="20"/>
                        </w:rPr>
                        <w:t xml:space="preserve"> extend family learning programmes to support </w:t>
                      </w:r>
                      <w:r w:rsidR="00683D71">
                        <w:rPr>
                          <w:rFonts w:ascii="SassoonCRInfant" w:hAnsi="SassoonCRInfant"/>
                          <w:sz w:val="20"/>
                        </w:rPr>
                        <w:t>wider achievement and engagement in opportunities</w:t>
                      </w:r>
                      <w:r w:rsidR="005E20AC">
                        <w:rPr>
                          <w:rFonts w:ascii="SassoonCRInfant" w:hAnsi="SassoonCRInfant"/>
                          <w:sz w:val="20"/>
                        </w:rPr>
                        <w:t>.</w:t>
                      </w:r>
                    </w:p>
                    <w:p w:rsidR="00DB3D99" w:rsidRDefault="00DB3D99" w:rsidP="00593F2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Family Engagement Lead to support individual families to improve attendance.</w:t>
                      </w:r>
                    </w:p>
                    <w:p w:rsidR="00DB3D99" w:rsidRDefault="00DB3D99" w:rsidP="00593F2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All learners to receive support to attend a residential and class trips.</w:t>
                      </w:r>
                    </w:p>
                    <w:p w:rsidR="00DB3D99" w:rsidRDefault="00DB3D99" w:rsidP="00593F2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 xml:space="preserve">All families to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20"/>
                        </w:rPr>
                        <w:t>be offered</w:t>
                      </w:r>
                      <w:proofErr w:type="gramEnd"/>
                      <w:r>
                        <w:rPr>
                          <w:rFonts w:ascii="SassoonCRInfant" w:hAnsi="SassoonCRInfant"/>
                          <w:sz w:val="20"/>
                        </w:rPr>
                        <w:t xml:space="preserve"> support with school uniform through partnership working with the School Clothing Bank.</w:t>
                      </w:r>
                    </w:p>
                    <w:p w:rsidR="00DB3D99" w:rsidRPr="00DB3D99" w:rsidRDefault="00DB3D99" w:rsidP="00DB3D99">
                      <w:pPr>
                        <w:ind w:left="360"/>
                        <w:rPr>
                          <w:rFonts w:ascii="SassoonCRInfant" w:hAnsi="SassoonCRInfant"/>
                        </w:rPr>
                      </w:pPr>
                    </w:p>
                    <w:p w:rsidR="00F57882" w:rsidRDefault="00F57882" w:rsidP="00F57882"/>
                  </w:txbxContent>
                </v:textbox>
              </v:shape>
            </w:pict>
          </mc:Fallback>
        </mc:AlternateContent>
      </w:r>
      <w:r w:rsidR="00593F2D" w:rsidRPr="00833013">
        <w:rPr>
          <w:rFonts w:ascii="SassoonCRInfant" w:hAnsi="SassoonCR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D8895" wp14:editId="60CD96B7">
                <wp:simplePos x="0" y="0"/>
                <wp:positionH relativeFrom="column">
                  <wp:posOffset>6924675</wp:posOffset>
                </wp:positionH>
                <wp:positionV relativeFrom="paragraph">
                  <wp:posOffset>3038475</wp:posOffset>
                </wp:positionV>
                <wp:extent cx="2314575" cy="23145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314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882" w:rsidRPr="001E33D0" w:rsidRDefault="00F57882" w:rsidP="00F57882">
                            <w:pPr>
                              <w:rPr>
                                <w:rFonts w:ascii="SassoonCRInfant" w:hAnsi="SassoonCRInfant"/>
                                <w:sz w:val="19"/>
                                <w:szCs w:val="19"/>
                              </w:rPr>
                            </w:pPr>
                            <w:r w:rsidRPr="001E33D0">
                              <w:rPr>
                                <w:rFonts w:ascii="SassoonCRInfant" w:hAnsi="SassoonCRInfant"/>
                                <w:sz w:val="19"/>
                                <w:szCs w:val="19"/>
                              </w:rPr>
                              <w:t>We will…</w:t>
                            </w:r>
                          </w:p>
                          <w:p w:rsidR="00F57882" w:rsidRPr="001E33D0" w:rsidRDefault="00DB3D99" w:rsidP="00593F2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  <w:t xml:space="preserve">Lead Learners will have the opportunity to identify a project to spend a percentage of the Pupil Equity Funding the school receives. </w:t>
                            </w:r>
                          </w:p>
                          <w:p w:rsidR="00F57882" w:rsidRPr="001E33D0" w:rsidRDefault="00F57882" w:rsidP="00F57882">
                            <w:pP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  <w:p w:rsidR="00F57882" w:rsidRPr="00CB2A7D" w:rsidRDefault="00F57882" w:rsidP="00F5788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F57882" w:rsidRDefault="00F57882" w:rsidP="00F57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8895" id="_x0000_s1027" type="#_x0000_t202" style="position:absolute;left:0;text-align:left;margin-left:545.25pt;margin-top:239.25pt;width:182.25pt;height:18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" fillcolor="white [3201]" strokecolor="#92d050" strokeweight="2pt">
                <v:textbox>
                  <w:txbxContent>
                    <w:p w:rsidR="00F57882" w:rsidRPr="001E33D0" w:rsidRDefault="00F57882" w:rsidP="00F57882">
                      <w:pPr>
                        <w:rPr>
                          <w:rFonts w:ascii="SassoonCRInfant" w:hAnsi="SassoonCRInfant"/>
                          <w:sz w:val="19"/>
                          <w:szCs w:val="19"/>
                        </w:rPr>
                      </w:pPr>
                      <w:r w:rsidRPr="001E33D0">
                        <w:rPr>
                          <w:rFonts w:ascii="SassoonCRInfant" w:hAnsi="SassoonCRInfant"/>
                          <w:sz w:val="19"/>
                          <w:szCs w:val="19"/>
                        </w:rPr>
                        <w:t>We will…</w:t>
                      </w:r>
                    </w:p>
                    <w:p w:rsidR="00F57882" w:rsidRPr="001E33D0" w:rsidRDefault="00DB3D99" w:rsidP="00593F2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</w:pPr>
                      <w: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  <w:t xml:space="preserve">Lead Learners will have the opportunity to identify a project to spend a percentage of the Pupil Equity Funding the school </w:t>
                      </w:r>
                      <w: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  <w:t>receives.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:rsidR="00F57882" w:rsidRPr="001E33D0" w:rsidRDefault="00F57882" w:rsidP="00F57882">
                      <w:pPr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  <w:p w:rsidR="00F57882" w:rsidRPr="00CB2A7D" w:rsidRDefault="00F57882" w:rsidP="00F57882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F57882" w:rsidRDefault="00F57882" w:rsidP="00F57882"/>
                  </w:txbxContent>
                </v:textbox>
              </v:shape>
            </w:pict>
          </mc:Fallback>
        </mc:AlternateContent>
      </w:r>
      <w:r w:rsidR="00593F2D" w:rsidRPr="00833013">
        <w:rPr>
          <w:rFonts w:ascii="SassoonCRInfant" w:hAnsi="SassoonCR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BDB79" wp14:editId="29BF8780">
                <wp:simplePos x="0" y="0"/>
                <wp:positionH relativeFrom="column">
                  <wp:posOffset>-342900</wp:posOffset>
                </wp:positionH>
                <wp:positionV relativeFrom="paragraph">
                  <wp:posOffset>3028315</wp:posOffset>
                </wp:positionV>
                <wp:extent cx="2314575" cy="24098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409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A7D" w:rsidRPr="00833013" w:rsidRDefault="00CB2A7D" w:rsidP="00CB2A7D">
                            <w:pPr>
                              <w:rPr>
                                <w:rFonts w:ascii="SassoonCRInfant" w:hAnsi="SassoonCRInfant"/>
                                <w:sz w:val="19"/>
                                <w:szCs w:val="19"/>
                              </w:rPr>
                            </w:pPr>
                            <w:r w:rsidRPr="00833013">
                              <w:rPr>
                                <w:rFonts w:ascii="SassoonCRInfant" w:hAnsi="SassoonCRInfant"/>
                                <w:sz w:val="19"/>
                                <w:szCs w:val="19"/>
                              </w:rPr>
                              <w:t>We will…</w:t>
                            </w:r>
                          </w:p>
                          <w:p w:rsidR="00F57882" w:rsidRDefault="00DB3D99" w:rsidP="00593F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  <w:t>Support learners with social skills through our TLC Groups.</w:t>
                            </w:r>
                          </w:p>
                          <w:p w:rsidR="00DB3D99" w:rsidRDefault="00DB3D99" w:rsidP="00593F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  <w:t>Support learners with life skills through targeted support.</w:t>
                            </w:r>
                          </w:p>
                          <w:p w:rsidR="00DB3D99" w:rsidRPr="00833013" w:rsidRDefault="00DB3D99" w:rsidP="00593F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sz w:val="19"/>
                                <w:szCs w:val="19"/>
                              </w:rPr>
                              <w:t>Support learner engagement in class through support to develop self-esteem and confidence.</w:t>
                            </w:r>
                          </w:p>
                          <w:p w:rsidR="00F57882" w:rsidRPr="00CB2A7D" w:rsidRDefault="00F57882" w:rsidP="00CB2A7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CB2A7D" w:rsidRDefault="00CB2A7D" w:rsidP="00CB2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DB79" id="_x0000_s1028" type="#_x0000_t202" style="position:absolute;left:0;text-align:left;margin-left:-27pt;margin-top:238.45pt;width:182.25pt;height:1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" fillcolor="white [3201]" strokecolor="#ffc000" strokeweight="2pt">
                <v:textbox>
                  <w:txbxContent>
                    <w:p w:rsidR="00CB2A7D" w:rsidRPr="00833013" w:rsidRDefault="00CB2A7D" w:rsidP="00CB2A7D">
                      <w:pPr>
                        <w:rPr>
                          <w:rFonts w:ascii="SassoonCRInfant" w:hAnsi="SassoonCRInfant"/>
                          <w:sz w:val="19"/>
                          <w:szCs w:val="19"/>
                        </w:rPr>
                      </w:pPr>
                      <w:r w:rsidRPr="00833013">
                        <w:rPr>
                          <w:rFonts w:ascii="SassoonCRInfant" w:hAnsi="SassoonCRInfant"/>
                          <w:sz w:val="19"/>
                          <w:szCs w:val="19"/>
                        </w:rPr>
                        <w:t>We will…</w:t>
                      </w:r>
                    </w:p>
                    <w:p w:rsidR="00F57882" w:rsidRDefault="00DB3D99" w:rsidP="00593F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</w:pPr>
                      <w: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  <w:t>Support learners with social skills through our TLC Groups.</w:t>
                      </w:r>
                    </w:p>
                    <w:p w:rsidR="00DB3D99" w:rsidRDefault="00DB3D99" w:rsidP="00593F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</w:pPr>
                      <w: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  <w:t>Support learners with life skills through targeted support.</w:t>
                      </w:r>
                    </w:p>
                    <w:p w:rsidR="00DB3D99" w:rsidRPr="00833013" w:rsidRDefault="00DB3D99" w:rsidP="00593F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</w:pPr>
                      <w:r>
                        <w:rPr>
                          <w:rFonts w:ascii="SassoonCRInfant" w:hAnsi="SassoonCRInfant" w:cs="Arial"/>
                          <w:sz w:val="19"/>
                          <w:szCs w:val="19"/>
                        </w:rPr>
                        <w:t>Support learner engagement in class through support to develop self-esteem and confidence.</w:t>
                      </w:r>
                    </w:p>
                    <w:p w:rsidR="00F57882" w:rsidRPr="00CB2A7D" w:rsidRDefault="00F57882" w:rsidP="00CB2A7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CB2A7D" w:rsidRDefault="00CB2A7D" w:rsidP="00CB2A7D"/>
                  </w:txbxContent>
                </v:textbox>
              </v:shape>
            </w:pict>
          </mc:Fallback>
        </mc:AlternateContent>
      </w:r>
      <w:r w:rsidR="00593F2D" w:rsidRPr="00833013">
        <w:rPr>
          <w:rFonts w:ascii="SassoonCRInfant" w:hAnsi="SassoonCR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E0B79" wp14:editId="1CCAEFDC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476250</wp:posOffset>
                </wp:positionV>
                <wp:extent cx="2314575" cy="24193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419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A7D" w:rsidRPr="00833013" w:rsidRDefault="00CB2A7D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833013">
                              <w:rPr>
                                <w:rFonts w:ascii="SassoonCRInfant" w:hAnsi="SassoonCRInfant"/>
                              </w:rPr>
                              <w:t>We will…</w:t>
                            </w:r>
                          </w:p>
                          <w:p w:rsidR="00CB2A7D" w:rsidRPr="00833013" w:rsidRDefault="002E437F" w:rsidP="00593F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Further </w:t>
                            </w:r>
                            <w:r w:rsidR="00D1491A">
                              <w:rPr>
                                <w:rFonts w:ascii="SassoonCRInfant" w:hAnsi="SassoonCRInfant"/>
                                <w:sz w:val="20"/>
                              </w:rPr>
                              <w:t>support Literacy development through bespoke programmes to address barriers to learning, including increasing sight vocabulary knowledge</w:t>
                            </w:r>
                            <w:r w:rsidR="00DB3D99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, </w:t>
                            </w:r>
                            <w:proofErr w:type="gramStart"/>
                            <w:r w:rsidR="00DB3D99">
                              <w:rPr>
                                <w:rFonts w:ascii="SassoonCRInfant" w:hAnsi="SassoonCRInfant"/>
                                <w:sz w:val="20"/>
                              </w:rPr>
                              <w:t>5</w:t>
                            </w:r>
                            <w:proofErr w:type="gramEnd"/>
                            <w:r w:rsidR="00DB3D99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minute Literacy Box</w:t>
                            </w:r>
                            <w:r w:rsidR="00D1491A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and supporting writing development.  </w:t>
                            </w:r>
                          </w:p>
                          <w:p w:rsidR="00CB2A7D" w:rsidRPr="00833013" w:rsidRDefault="00D1491A" w:rsidP="00593F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>Further support Numeracy development through the</w:t>
                            </w:r>
                            <w:r w:rsidR="00DB3D99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implementation of the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6 minute SEAL </w:t>
                            </w:r>
                            <w:r w:rsidR="00DB3D99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Box, Maths Recovery and the Red Book </w:t>
                            </w:r>
                            <w:proofErr w:type="spellStart"/>
                            <w:r w:rsidR="00DB3D99">
                              <w:rPr>
                                <w:rFonts w:ascii="SassoonCRInfant" w:hAnsi="SassoonCRInfant"/>
                                <w:sz w:val="20"/>
                              </w:rPr>
                              <w:t>Appraoches</w:t>
                            </w:r>
                            <w:proofErr w:type="spellEnd"/>
                            <w:r w:rsidR="00DB3D99">
                              <w:rPr>
                                <w:rFonts w:ascii="SassoonCRInfant" w:hAnsi="SassoonCRInfant"/>
                                <w:sz w:val="20"/>
                              </w:rPr>
                              <w:t>.</w:t>
                            </w:r>
                          </w:p>
                          <w:p w:rsidR="00CB2A7D" w:rsidRDefault="00CB2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0B79" id="_x0000_s1029" type="#_x0000_t202" style="position:absolute;left:0;text-align:left;margin-left:-27pt;margin-top:37.5pt;width:182.2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" fillcolor="white [3201]" strokecolor="#00b0f0" strokeweight="2pt">
                <v:textbox>
                  <w:txbxContent>
                    <w:p w:rsidR="00CB2A7D" w:rsidRPr="00833013" w:rsidRDefault="00CB2A7D">
                      <w:pPr>
                        <w:rPr>
                          <w:rFonts w:ascii="SassoonCRInfant" w:hAnsi="SassoonCRInfant"/>
                        </w:rPr>
                      </w:pPr>
                      <w:r w:rsidRPr="00833013">
                        <w:rPr>
                          <w:rFonts w:ascii="SassoonCRInfant" w:hAnsi="SassoonCRInfant"/>
                        </w:rPr>
                        <w:t>We will…</w:t>
                      </w:r>
                    </w:p>
                    <w:p w:rsidR="00CB2A7D" w:rsidRPr="00833013" w:rsidRDefault="002E437F" w:rsidP="00593F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 xml:space="preserve">Further </w:t>
                      </w:r>
                      <w:r w:rsidR="00D1491A">
                        <w:rPr>
                          <w:rFonts w:ascii="SassoonCRInfant" w:hAnsi="SassoonCRInfant"/>
                          <w:sz w:val="20"/>
                        </w:rPr>
                        <w:t>support Literacy development through bespoke programmes to address barriers to learning, including increasing sight vocabulary knowledge</w:t>
                      </w:r>
                      <w:r w:rsidR="00DB3D99">
                        <w:rPr>
                          <w:rFonts w:ascii="SassoonCRInfant" w:hAnsi="SassoonCRInfant"/>
                          <w:sz w:val="20"/>
                        </w:rPr>
                        <w:t xml:space="preserve">, </w:t>
                      </w:r>
                      <w:proofErr w:type="gramStart"/>
                      <w:r w:rsidR="00DB3D99">
                        <w:rPr>
                          <w:rFonts w:ascii="SassoonCRInfant" w:hAnsi="SassoonCRInfant"/>
                          <w:sz w:val="20"/>
                        </w:rPr>
                        <w:t>5</w:t>
                      </w:r>
                      <w:proofErr w:type="gramEnd"/>
                      <w:r w:rsidR="00DB3D99">
                        <w:rPr>
                          <w:rFonts w:ascii="SassoonCRInfant" w:hAnsi="SassoonCRInfant"/>
                          <w:sz w:val="20"/>
                        </w:rPr>
                        <w:t xml:space="preserve"> minute Literacy Box</w:t>
                      </w:r>
                      <w:r w:rsidR="00D1491A">
                        <w:rPr>
                          <w:rFonts w:ascii="SassoonCRInfant" w:hAnsi="SassoonCRInfant"/>
                          <w:sz w:val="20"/>
                        </w:rPr>
                        <w:t xml:space="preserve"> and supporting writing development.  </w:t>
                      </w:r>
                    </w:p>
                    <w:p w:rsidR="00CB2A7D" w:rsidRPr="00833013" w:rsidRDefault="00D1491A" w:rsidP="00593F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</w:rPr>
                        <w:t>Further support Numeracy development through the</w:t>
                      </w:r>
                      <w:r w:rsidR="00DB3D99">
                        <w:rPr>
                          <w:rFonts w:ascii="SassoonCRInfant" w:hAnsi="SassoonCRInfant"/>
                          <w:sz w:val="20"/>
                        </w:rPr>
                        <w:t xml:space="preserve"> implementation of the</w:t>
                      </w:r>
                      <w:r>
                        <w:rPr>
                          <w:rFonts w:ascii="SassoonCRInfant" w:hAnsi="SassoonCRInfant"/>
                          <w:sz w:val="20"/>
                        </w:rPr>
                        <w:t xml:space="preserve"> 6 minute SEAL </w:t>
                      </w:r>
                      <w:r w:rsidR="00DB3D99">
                        <w:rPr>
                          <w:rFonts w:ascii="SassoonCRInfant" w:hAnsi="SassoonCRInfant"/>
                          <w:sz w:val="20"/>
                        </w:rPr>
                        <w:t xml:space="preserve">Box, Maths Recovery and the Red Book </w:t>
                      </w:r>
                      <w:proofErr w:type="spellStart"/>
                      <w:r w:rsidR="00DB3D99">
                        <w:rPr>
                          <w:rFonts w:ascii="SassoonCRInfant" w:hAnsi="SassoonCRInfant"/>
                          <w:sz w:val="20"/>
                        </w:rPr>
                        <w:t>Appraoches</w:t>
                      </w:r>
                      <w:proofErr w:type="spellEnd"/>
                      <w:r w:rsidR="00DB3D99">
                        <w:rPr>
                          <w:rFonts w:ascii="SassoonCRInfant" w:hAnsi="SassoonCRInfant"/>
                          <w:sz w:val="20"/>
                        </w:rPr>
                        <w:t>.</w:t>
                      </w:r>
                    </w:p>
                    <w:p w:rsidR="00CB2A7D" w:rsidRDefault="00CB2A7D"/>
                  </w:txbxContent>
                </v:textbox>
              </v:shape>
            </w:pict>
          </mc:Fallback>
        </mc:AlternateContent>
      </w:r>
      <w:r w:rsidR="00391D60" w:rsidRPr="00833013">
        <w:rPr>
          <w:rFonts w:ascii="SassoonCRInfant" w:hAnsi="SassoonCR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088AA" wp14:editId="0267AF03">
                <wp:simplePos x="0" y="0"/>
                <wp:positionH relativeFrom="column">
                  <wp:posOffset>4237990</wp:posOffset>
                </wp:positionH>
                <wp:positionV relativeFrom="paragraph">
                  <wp:posOffset>2733675</wp:posOffset>
                </wp:positionV>
                <wp:extent cx="579755" cy="513080"/>
                <wp:effectExtent l="0" t="0" r="1079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60" w:rsidRDefault="00833013" w:rsidP="00391D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7113E" wp14:editId="1A1D59AF">
                                  <wp:extent cx="387985" cy="42447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985" cy="42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88AA" id="_x0000_s1030" type="#_x0000_t202" style="position:absolute;left:0;text-align:left;margin-left:333.7pt;margin-top:215.25pt;width:45.65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" strokecolor="#0070c0">
                <v:textbox>
                  <w:txbxContent>
                    <w:p w:rsidR="00391D60" w:rsidRDefault="00833013" w:rsidP="00391D60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0B7113E" wp14:editId="1A1D59AF">
                            <wp:extent cx="387985" cy="42447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985" cy="424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1D60" w:rsidRPr="00833013">
        <w:rPr>
          <w:rFonts w:ascii="SassoonCRInfant" w:hAnsi="SassoonCRInfant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B1C3FB" wp14:editId="64B84F5F">
            <wp:simplePos x="0" y="0"/>
            <wp:positionH relativeFrom="column">
              <wp:posOffset>-409575</wp:posOffset>
            </wp:positionH>
            <wp:positionV relativeFrom="paragraph">
              <wp:posOffset>390525</wp:posOffset>
            </wp:positionV>
            <wp:extent cx="9839325" cy="5124450"/>
            <wp:effectExtent l="0" t="0" r="0" b="0"/>
            <wp:wrapNone/>
            <wp:docPr id="290" name="Diagram 2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3013" w:rsidRPr="00833013">
        <w:rPr>
          <w:rFonts w:ascii="SassoonCRInfant" w:hAnsi="SassoonCRInfant"/>
          <w:sz w:val="32"/>
          <w:szCs w:val="32"/>
        </w:rPr>
        <w:t>Kirkhill</w:t>
      </w:r>
      <w:proofErr w:type="spellEnd"/>
      <w:r w:rsidR="00391D60" w:rsidRPr="00833013">
        <w:rPr>
          <w:rFonts w:ascii="SassoonCRInfant" w:hAnsi="SassoonCRInfant"/>
          <w:sz w:val="32"/>
          <w:szCs w:val="32"/>
        </w:rPr>
        <w:t xml:space="preserve"> Primary School</w:t>
      </w:r>
      <w:r w:rsidR="002E437F">
        <w:rPr>
          <w:rFonts w:ascii="SassoonCRInfant" w:hAnsi="SassoonCRInfant"/>
          <w:sz w:val="32"/>
          <w:szCs w:val="32"/>
        </w:rPr>
        <w:t xml:space="preserve"> </w:t>
      </w:r>
      <w:r w:rsidR="00D1491A">
        <w:rPr>
          <w:rFonts w:ascii="SassoonCRInfant" w:hAnsi="SassoonCRInfant"/>
          <w:sz w:val="32"/>
          <w:szCs w:val="32"/>
        </w:rPr>
        <w:t>Equity</w:t>
      </w:r>
      <w:r w:rsidR="002E437F">
        <w:rPr>
          <w:rFonts w:ascii="SassoonCRInfant" w:hAnsi="SassoonCRInfant"/>
          <w:sz w:val="32"/>
          <w:szCs w:val="32"/>
        </w:rPr>
        <w:t xml:space="preserve"> Priorities f</w:t>
      </w:r>
      <w:r w:rsidR="00EA2B36">
        <w:rPr>
          <w:rFonts w:ascii="SassoonCRInfant" w:hAnsi="SassoonCRInfant"/>
          <w:sz w:val="32"/>
          <w:szCs w:val="32"/>
        </w:rPr>
        <w:t>or 2024/2025</w:t>
      </w:r>
      <w:bookmarkStart w:id="0" w:name="_GoBack"/>
      <w:bookmarkEnd w:id="0"/>
    </w:p>
    <w:sectPr w:rsidR="00565FD9" w:rsidRPr="00833013" w:rsidSect="00391D60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B89"/>
    <w:multiLevelType w:val="hybridMultilevel"/>
    <w:tmpl w:val="16C4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5487"/>
    <w:multiLevelType w:val="hybridMultilevel"/>
    <w:tmpl w:val="0824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11AF"/>
    <w:multiLevelType w:val="hybridMultilevel"/>
    <w:tmpl w:val="2564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02CB"/>
    <w:multiLevelType w:val="hybridMultilevel"/>
    <w:tmpl w:val="EC02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0102"/>
    <w:multiLevelType w:val="hybridMultilevel"/>
    <w:tmpl w:val="94A4F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6F21"/>
    <w:multiLevelType w:val="hybridMultilevel"/>
    <w:tmpl w:val="391E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60"/>
    <w:rsid w:val="001E33D0"/>
    <w:rsid w:val="001E63D0"/>
    <w:rsid w:val="0028059E"/>
    <w:rsid w:val="002E437F"/>
    <w:rsid w:val="0032381F"/>
    <w:rsid w:val="00375AAD"/>
    <w:rsid w:val="00391D60"/>
    <w:rsid w:val="00565FD9"/>
    <w:rsid w:val="00593F2D"/>
    <w:rsid w:val="005E20AC"/>
    <w:rsid w:val="00683D71"/>
    <w:rsid w:val="00833013"/>
    <w:rsid w:val="00920E95"/>
    <w:rsid w:val="00C10EB5"/>
    <w:rsid w:val="00CB2A7D"/>
    <w:rsid w:val="00D1491A"/>
    <w:rsid w:val="00DB3D99"/>
    <w:rsid w:val="00EA2B36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9448"/>
  <w15:docId w15:val="{9C8B5E2D-1ADC-44D3-BE9F-7876A87D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391D60"/>
    <w:pPr>
      <w:ind w:left="720"/>
    </w:pPr>
    <w:rPr>
      <w:rFonts w:ascii="Comic Sans MS" w:hAnsi="Comic Sans MS"/>
      <w:sz w:val="24"/>
      <w:lang w:eastAsia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391D60"/>
    <w:rPr>
      <w:rFonts w:ascii="Comic Sans MS" w:eastAsia="Times New Roman" w:hAnsi="Comic Sans 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6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microsoft.com/office/2007/relationships/diagramDrawing" Target="diagrams/drawing1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7CB919-AE0C-45C8-8166-335B3D6D8417}" type="doc">
      <dgm:prSet loTypeId="urn:microsoft.com/office/officeart/2005/8/layout/cycle4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EA6E4521-692A-45E6-93AA-56E2FB183D19}">
      <dgm:prSet phldrT="[Text]"/>
      <dgm:spPr/>
      <dgm:t>
        <a:bodyPr/>
        <a:lstStyle/>
        <a:p>
          <a:r>
            <a:rPr lang="en-GB">
              <a:latin typeface="SassoonCRInfant" panose="02010503020300020003" pitchFamily="2" charset="0"/>
            </a:rPr>
            <a:t>To improve attainment including in literacy &amp; numeracy</a:t>
          </a:r>
        </a:p>
      </dgm:t>
    </dgm:pt>
    <dgm:pt modelId="{6CF83D4E-3686-4508-8C03-3408ADC8BB33}" type="parTrans" cxnId="{FEB9309D-7F95-42CE-8AD3-BD0331F69195}">
      <dgm:prSet/>
      <dgm:spPr/>
      <dgm:t>
        <a:bodyPr/>
        <a:lstStyle/>
        <a:p>
          <a:endParaRPr lang="en-GB"/>
        </a:p>
      </dgm:t>
    </dgm:pt>
    <dgm:pt modelId="{7E0C0FA8-FAEB-4A90-955D-EC02E546C095}" type="sibTrans" cxnId="{FEB9309D-7F95-42CE-8AD3-BD0331F69195}">
      <dgm:prSet/>
      <dgm:spPr/>
      <dgm:t>
        <a:bodyPr/>
        <a:lstStyle/>
        <a:p>
          <a:endParaRPr lang="en-GB"/>
        </a:p>
      </dgm:t>
    </dgm:pt>
    <dgm:pt modelId="{CBF0198D-1702-4AAA-9234-DCBECB307C53}">
      <dgm:prSet phldrT="[Text]"/>
      <dgm:spPr/>
      <dgm:t>
        <a:bodyPr/>
        <a:lstStyle/>
        <a:p>
          <a:r>
            <a:rPr lang="en-GB">
              <a:latin typeface="SassoonCRInfant" panose="02010503020300020003" pitchFamily="2" charset="0"/>
            </a:rPr>
            <a:t>To support families with the Cost of the School Day and improve attendance</a:t>
          </a:r>
        </a:p>
        <a:p>
          <a:r>
            <a:rPr lang="en-GB">
              <a:latin typeface="SassoonCRInfant" panose="02010503020300020003" pitchFamily="2" charset="0"/>
            </a:rPr>
            <a:t>                                                           </a:t>
          </a:r>
        </a:p>
      </dgm:t>
    </dgm:pt>
    <dgm:pt modelId="{F2E6B674-8615-4590-8F93-66F0FFEA99BA}" type="parTrans" cxnId="{43F7B2ED-D51D-41BB-93E3-D3F616323F74}">
      <dgm:prSet/>
      <dgm:spPr/>
      <dgm:t>
        <a:bodyPr/>
        <a:lstStyle/>
        <a:p>
          <a:endParaRPr lang="en-GB"/>
        </a:p>
      </dgm:t>
    </dgm:pt>
    <dgm:pt modelId="{70ACCF68-1B6B-4E88-8A28-DE19C5DB057F}" type="sibTrans" cxnId="{43F7B2ED-D51D-41BB-93E3-D3F616323F74}">
      <dgm:prSet/>
      <dgm:spPr/>
      <dgm:t>
        <a:bodyPr/>
        <a:lstStyle/>
        <a:p>
          <a:endParaRPr lang="en-GB"/>
        </a:p>
      </dgm:t>
    </dgm:pt>
    <dgm:pt modelId="{F318E65D-8113-4E17-BF8F-6E3515BB23FE}">
      <dgm:prSet phldrT="[Text]" custT="1"/>
      <dgm:spPr/>
      <dgm:t>
        <a:bodyPr/>
        <a:lstStyle/>
        <a:p>
          <a:endParaRPr lang="en-GB" sz="1200"/>
        </a:p>
        <a:p>
          <a:endParaRPr lang="en-GB" sz="1200"/>
        </a:p>
        <a:p>
          <a:r>
            <a:rPr lang="en-GB" sz="1600">
              <a:latin typeface="SassoonCRInfant" panose="02010503020300020003" pitchFamily="2" charset="0"/>
            </a:rPr>
            <a:t>To improve learners' decision making skills</a:t>
          </a:r>
        </a:p>
      </dgm:t>
    </dgm:pt>
    <dgm:pt modelId="{B0C5E5FF-D8E3-45E3-B356-860A47990CA8}" type="parTrans" cxnId="{5F3C92D2-28B9-47C5-AE21-ABB91E10F857}">
      <dgm:prSet/>
      <dgm:spPr/>
      <dgm:t>
        <a:bodyPr/>
        <a:lstStyle/>
        <a:p>
          <a:endParaRPr lang="en-GB"/>
        </a:p>
      </dgm:t>
    </dgm:pt>
    <dgm:pt modelId="{B1CEB4E5-9566-4500-8A42-FBDD22F11E7F}" type="sibTrans" cxnId="{5F3C92D2-28B9-47C5-AE21-ABB91E10F857}">
      <dgm:prSet/>
      <dgm:spPr/>
      <dgm:t>
        <a:bodyPr/>
        <a:lstStyle/>
        <a:p>
          <a:endParaRPr lang="en-GB"/>
        </a:p>
      </dgm:t>
    </dgm:pt>
    <dgm:pt modelId="{7F48CE45-F075-4067-AC12-7D000FD86BFD}">
      <dgm:prSet phldrT="[Text]"/>
      <dgm:spPr/>
      <dgm:t>
        <a:bodyPr/>
        <a:lstStyle/>
        <a:p>
          <a:endParaRPr lang="en-GB"/>
        </a:p>
        <a:p>
          <a:r>
            <a:rPr lang="en-GB">
              <a:latin typeface="SassoonCRInfant" panose="02010503020300020003" pitchFamily="2" charset="0"/>
            </a:rPr>
            <a:t>To improve the health &amp; wellbeing of our children</a:t>
          </a:r>
        </a:p>
      </dgm:t>
    </dgm:pt>
    <dgm:pt modelId="{AFE72748-09A2-47AB-9B73-7C69EAD2B6AD}" type="parTrans" cxnId="{3880239A-60C1-4B05-B715-CC8390248DE7}">
      <dgm:prSet/>
      <dgm:spPr/>
      <dgm:t>
        <a:bodyPr/>
        <a:lstStyle/>
        <a:p>
          <a:endParaRPr lang="en-GB"/>
        </a:p>
      </dgm:t>
    </dgm:pt>
    <dgm:pt modelId="{B213BD0C-3E21-4CDE-9B84-B48D2BB6F5B6}" type="sibTrans" cxnId="{3880239A-60C1-4B05-B715-CC8390248DE7}">
      <dgm:prSet/>
      <dgm:spPr/>
      <dgm:t>
        <a:bodyPr/>
        <a:lstStyle/>
        <a:p>
          <a:endParaRPr lang="en-GB"/>
        </a:p>
      </dgm:t>
    </dgm:pt>
    <dgm:pt modelId="{007ECC08-1058-4C6D-AD59-41EBD4688EAD}" type="pres">
      <dgm:prSet presAssocID="{707CB919-AE0C-45C8-8166-335B3D6D8417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6ADA6AE-83BB-4291-B517-0CFC19979BF4}" type="pres">
      <dgm:prSet presAssocID="{707CB919-AE0C-45C8-8166-335B3D6D8417}" presName="children" presStyleCnt="0"/>
      <dgm:spPr/>
    </dgm:pt>
    <dgm:pt modelId="{7D5DB593-3C30-4067-98CE-0FDA149249FC}" type="pres">
      <dgm:prSet presAssocID="{707CB919-AE0C-45C8-8166-335B3D6D8417}" presName="childPlaceholder" presStyleCnt="0"/>
      <dgm:spPr/>
    </dgm:pt>
    <dgm:pt modelId="{72D8C52B-8304-4C4F-B6C5-6A6B934EFDDE}" type="pres">
      <dgm:prSet presAssocID="{707CB919-AE0C-45C8-8166-335B3D6D8417}" presName="circle" presStyleCnt="0"/>
      <dgm:spPr/>
    </dgm:pt>
    <dgm:pt modelId="{0C2AD55B-07E1-4150-9B90-F9247574BCD7}" type="pres">
      <dgm:prSet presAssocID="{707CB919-AE0C-45C8-8166-335B3D6D8417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543A5EC-FDD7-4069-B2C9-415D87F1970E}" type="pres">
      <dgm:prSet presAssocID="{707CB919-AE0C-45C8-8166-335B3D6D8417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00FBAC3-FE82-4873-8B94-11126FE15D89}" type="pres">
      <dgm:prSet presAssocID="{707CB919-AE0C-45C8-8166-335B3D6D8417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8E6D2B1-97CE-4C43-9283-98706F68CD22}" type="pres">
      <dgm:prSet presAssocID="{707CB919-AE0C-45C8-8166-335B3D6D8417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2799F7C-7509-4276-BB68-EC52F86D8294}" type="pres">
      <dgm:prSet presAssocID="{707CB919-AE0C-45C8-8166-335B3D6D8417}" presName="quadrantPlaceholder" presStyleCnt="0"/>
      <dgm:spPr/>
    </dgm:pt>
    <dgm:pt modelId="{33AE4500-3632-4FF4-ADBD-719D17EF1808}" type="pres">
      <dgm:prSet presAssocID="{707CB919-AE0C-45C8-8166-335B3D6D8417}" presName="center1" presStyleLbl="fgShp" presStyleIdx="0" presStyleCnt="2" custScaleX="129060" custScaleY="117938"/>
      <dgm:spPr/>
    </dgm:pt>
    <dgm:pt modelId="{5128FEF5-AA5F-4949-9332-34FF8AE5A4F3}" type="pres">
      <dgm:prSet presAssocID="{707CB919-AE0C-45C8-8166-335B3D6D8417}" presName="center2" presStyleLbl="fgShp" presStyleIdx="1" presStyleCnt="2" custScaleX="137387" custScaleY="137089"/>
      <dgm:spPr/>
    </dgm:pt>
  </dgm:ptLst>
  <dgm:cxnLst>
    <dgm:cxn modelId="{5F3C92D2-28B9-47C5-AE21-ABB91E10F857}" srcId="{707CB919-AE0C-45C8-8166-335B3D6D8417}" destId="{F318E65D-8113-4E17-BF8F-6E3515BB23FE}" srcOrd="2" destOrd="0" parTransId="{B0C5E5FF-D8E3-45E3-B356-860A47990CA8}" sibTransId="{B1CEB4E5-9566-4500-8A42-FBDD22F11E7F}"/>
    <dgm:cxn modelId="{030F34C9-6976-40D5-BFC6-466AC2D29D2C}" type="presOf" srcId="{7F48CE45-F075-4067-AC12-7D000FD86BFD}" destId="{E8E6D2B1-97CE-4C43-9283-98706F68CD22}" srcOrd="0" destOrd="0" presId="urn:microsoft.com/office/officeart/2005/8/layout/cycle4"/>
    <dgm:cxn modelId="{A06BCF9A-7003-4540-8F81-8D5723636304}" type="presOf" srcId="{F318E65D-8113-4E17-BF8F-6E3515BB23FE}" destId="{400FBAC3-FE82-4873-8B94-11126FE15D89}" srcOrd="0" destOrd="0" presId="urn:microsoft.com/office/officeart/2005/8/layout/cycle4"/>
    <dgm:cxn modelId="{DE1EED48-D612-4D4E-8ABC-AD7E52A0BDA7}" type="presOf" srcId="{CBF0198D-1702-4AAA-9234-DCBECB307C53}" destId="{5543A5EC-FDD7-4069-B2C9-415D87F1970E}" srcOrd="0" destOrd="0" presId="urn:microsoft.com/office/officeart/2005/8/layout/cycle4"/>
    <dgm:cxn modelId="{FEB9309D-7F95-42CE-8AD3-BD0331F69195}" srcId="{707CB919-AE0C-45C8-8166-335B3D6D8417}" destId="{EA6E4521-692A-45E6-93AA-56E2FB183D19}" srcOrd="0" destOrd="0" parTransId="{6CF83D4E-3686-4508-8C03-3408ADC8BB33}" sibTransId="{7E0C0FA8-FAEB-4A90-955D-EC02E546C095}"/>
    <dgm:cxn modelId="{3880239A-60C1-4B05-B715-CC8390248DE7}" srcId="{707CB919-AE0C-45C8-8166-335B3D6D8417}" destId="{7F48CE45-F075-4067-AC12-7D000FD86BFD}" srcOrd="3" destOrd="0" parTransId="{AFE72748-09A2-47AB-9B73-7C69EAD2B6AD}" sibTransId="{B213BD0C-3E21-4CDE-9B84-B48D2BB6F5B6}"/>
    <dgm:cxn modelId="{4775C6B5-06CB-44E8-9E89-E7A9A66CDFDF}" type="presOf" srcId="{EA6E4521-692A-45E6-93AA-56E2FB183D19}" destId="{0C2AD55B-07E1-4150-9B90-F9247574BCD7}" srcOrd="0" destOrd="0" presId="urn:microsoft.com/office/officeart/2005/8/layout/cycle4"/>
    <dgm:cxn modelId="{43F7B2ED-D51D-41BB-93E3-D3F616323F74}" srcId="{707CB919-AE0C-45C8-8166-335B3D6D8417}" destId="{CBF0198D-1702-4AAA-9234-DCBECB307C53}" srcOrd="1" destOrd="0" parTransId="{F2E6B674-8615-4590-8F93-66F0FFEA99BA}" sibTransId="{70ACCF68-1B6B-4E88-8A28-DE19C5DB057F}"/>
    <dgm:cxn modelId="{6DE4AF03-433C-424B-A59F-7858763E3C89}" type="presOf" srcId="{707CB919-AE0C-45C8-8166-335B3D6D8417}" destId="{007ECC08-1058-4C6D-AD59-41EBD4688EAD}" srcOrd="0" destOrd="0" presId="urn:microsoft.com/office/officeart/2005/8/layout/cycle4"/>
    <dgm:cxn modelId="{1BD42667-31D3-4697-897D-B164911BFA0A}" type="presParOf" srcId="{007ECC08-1058-4C6D-AD59-41EBD4688EAD}" destId="{26ADA6AE-83BB-4291-B517-0CFC19979BF4}" srcOrd="0" destOrd="0" presId="urn:microsoft.com/office/officeart/2005/8/layout/cycle4"/>
    <dgm:cxn modelId="{BE57B674-8959-4DB2-851B-DAD173FCBDC2}" type="presParOf" srcId="{26ADA6AE-83BB-4291-B517-0CFC19979BF4}" destId="{7D5DB593-3C30-4067-98CE-0FDA149249FC}" srcOrd="0" destOrd="0" presId="urn:microsoft.com/office/officeart/2005/8/layout/cycle4"/>
    <dgm:cxn modelId="{8DABBB62-C601-46D7-BDCE-36867CFD4FB5}" type="presParOf" srcId="{007ECC08-1058-4C6D-AD59-41EBD4688EAD}" destId="{72D8C52B-8304-4C4F-B6C5-6A6B934EFDDE}" srcOrd="1" destOrd="0" presId="urn:microsoft.com/office/officeart/2005/8/layout/cycle4"/>
    <dgm:cxn modelId="{76D8C944-D62B-4EC6-B658-9BF55271028F}" type="presParOf" srcId="{72D8C52B-8304-4C4F-B6C5-6A6B934EFDDE}" destId="{0C2AD55B-07E1-4150-9B90-F9247574BCD7}" srcOrd="0" destOrd="0" presId="urn:microsoft.com/office/officeart/2005/8/layout/cycle4"/>
    <dgm:cxn modelId="{CEEBAA8E-88AA-4A7A-A346-0CD30BF8526A}" type="presParOf" srcId="{72D8C52B-8304-4C4F-B6C5-6A6B934EFDDE}" destId="{5543A5EC-FDD7-4069-B2C9-415D87F1970E}" srcOrd="1" destOrd="0" presId="urn:microsoft.com/office/officeart/2005/8/layout/cycle4"/>
    <dgm:cxn modelId="{AC439F50-48E2-464A-B95B-6AD51E8AF759}" type="presParOf" srcId="{72D8C52B-8304-4C4F-B6C5-6A6B934EFDDE}" destId="{400FBAC3-FE82-4873-8B94-11126FE15D89}" srcOrd="2" destOrd="0" presId="urn:microsoft.com/office/officeart/2005/8/layout/cycle4"/>
    <dgm:cxn modelId="{8CB1797B-FF80-478F-97BF-AFCE15B0028F}" type="presParOf" srcId="{72D8C52B-8304-4C4F-B6C5-6A6B934EFDDE}" destId="{E8E6D2B1-97CE-4C43-9283-98706F68CD22}" srcOrd="3" destOrd="0" presId="urn:microsoft.com/office/officeart/2005/8/layout/cycle4"/>
    <dgm:cxn modelId="{86AD831A-61B0-4E41-896E-26EED401D743}" type="presParOf" srcId="{72D8C52B-8304-4C4F-B6C5-6A6B934EFDDE}" destId="{92799F7C-7509-4276-BB68-EC52F86D8294}" srcOrd="4" destOrd="0" presId="urn:microsoft.com/office/officeart/2005/8/layout/cycle4"/>
    <dgm:cxn modelId="{D61E36C5-0E43-41D7-9982-5152BF6F59CA}" type="presParOf" srcId="{007ECC08-1058-4C6D-AD59-41EBD4688EAD}" destId="{33AE4500-3632-4FF4-ADBD-719D17EF1808}" srcOrd="2" destOrd="0" presId="urn:microsoft.com/office/officeart/2005/8/layout/cycle4"/>
    <dgm:cxn modelId="{00C5CC54-2234-4FA6-B2B8-4640871DB414}" type="presParOf" srcId="{007ECC08-1058-4C6D-AD59-41EBD4688EAD}" destId="{5128FEF5-AA5F-4949-9332-34FF8AE5A4F3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2AD55B-07E1-4150-9B90-F9247574BCD7}">
      <dsp:nvSpPr>
        <dsp:cNvPr id="0" name=""/>
        <dsp:cNvSpPr/>
      </dsp:nvSpPr>
      <dsp:spPr>
        <a:xfrm>
          <a:off x="2649531" y="292093"/>
          <a:ext cx="2218886" cy="2218886"/>
        </a:xfrm>
        <a:prstGeom prst="pieWedg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SassoonCRInfant" panose="02010503020300020003" pitchFamily="2" charset="0"/>
            </a:rPr>
            <a:t>To improve attainment including in literacy &amp; numeracy</a:t>
          </a:r>
        </a:p>
      </dsp:txBody>
      <dsp:txXfrm>
        <a:off x="3299428" y="941990"/>
        <a:ext cx="1568989" cy="1568989"/>
      </dsp:txXfrm>
    </dsp:sp>
    <dsp:sp modelId="{5543A5EC-FDD7-4069-B2C9-415D87F1970E}">
      <dsp:nvSpPr>
        <dsp:cNvPr id="0" name=""/>
        <dsp:cNvSpPr/>
      </dsp:nvSpPr>
      <dsp:spPr>
        <a:xfrm rot="5400000">
          <a:off x="4970907" y="292093"/>
          <a:ext cx="2218886" cy="2218886"/>
        </a:xfrm>
        <a:prstGeom prst="pieWedg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SassoonCRInfant" panose="02010503020300020003" pitchFamily="2" charset="0"/>
            </a:rPr>
            <a:t>To support families with the Cost of the School Day and improve attendance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SassoonCRInfant" panose="02010503020300020003" pitchFamily="2" charset="0"/>
            </a:rPr>
            <a:t>                                                           </a:t>
          </a:r>
        </a:p>
      </dsp:txBody>
      <dsp:txXfrm rot="-5400000">
        <a:off x="4970907" y="941990"/>
        <a:ext cx="1568989" cy="1568989"/>
      </dsp:txXfrm>
    </dsp:sp>
    <dsp:sp modelId="{400FBAC3-FE82-4873-8B94-11126FE15D89}">
      <dsp:nvSpPr>
        <dsp:cNvPr id="0" name=""/>
        <dsp:cNvSpPr/>
      </dsp:nvSpPr>
      <dsp:spPr>
        <a:xfrm rot="10800000">
          <a:off x="4970907" y="2613469"/>
          <a:ext cx="2218886" cy="2218886"/>
        </a:xfrm>
        <a:prstGeom prst="pieWedg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>
              <a:latin typeface="SassoonCRInfant" panose="02010503020300020003" pitchFamily="2" charset="0"/>
            </a:rPr>
            <a:t>To improve learners' decision making skills</a:t>
          </a:r>
        </a:p>
      </dsp:txBody>
      <dsp:txXfrm rot="10800000">
        <a:off x="4970907" y="2613469"/>
        <a:ext cx="1568989" cy="1568989"/>
      </dsp:txXfrm>
    </dsp:sp>
    <dsp:sp modelId="{E8E6D2B1-97CE-4C43-9283-98706F68CD22}">
      <dsp:nvSpPr>
        <dsp:cNvPr id="0" name=""/>
        <dsp:cNvSpPr/>
      </dsp:nvSpPr>
      <dsp:spPr>
        <a:xfrm rot="16200000">
          <a:off x="2649531" y="2613469"/>
          <a:ext cx="2218886" cy="2218886"/>
        </a:xfrm>
        <a:prstGeom prst="pieWedg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SassoonCRInfant" panose="02010503020300020003" pitchFamily="2" charset="0"/>
            </a:rPr>
            <a:t>To improve the health &amp; wellbeing of our children</a:t>
          </a:r>
        </a:p>
      </dsp:txBody>
      <dsp:txXfrm rot="5400000">
        <a:off x="3299428" y="2613469"/>
        <a:ext cx="1568989" cy="1568989"/>
      </dsp:txXfrm>
    </dsp:sp>
    <dsp:sp modelId="{33AE4500-3632-4FF4-ADBD-719D17EF1808}">
      <dsp:nvSpPr>
        <dsp:cNvPr id="0" name=""/>
        <dsp:cNvSpPr/>
      </dsp:nvSpPr>
      <dsp:spPr>
        <a:xfrm>
          <a:off x="4425294" y="2041274"/>
          <a:ext cx="988735" cy="785677"/>
        </a:xfrm>
        <a:prstGeom prst="circular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5128FEF5-AA5F-4949-9332-34FF8AE5A4F3}">
      <dsp:nvSpPr>
        <dsp:cNvPr id="0" name=""/>
        <dsp:cNvSpPr/>
      </dsp:nvSpPr>
      <dsp:spPr>
        <a:xfrm rot="10800000">
          <a:off x="4393397" y="2233707"/>
          <a:ext cx="1052529" cy="913257"/>
        </a:xfrm>
        <a:prstGeom prst="circular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Ross</dc:creator>
  <cp:lastModifiedBy>Miss McLaren</cp:lastModifiedBy>
  <cp:revision>2</cp:revision>
  <cp:lastPrinted>2023-08-25T09:34:00Z</cp:lastPrinted>
  <dcterms:created xsi:type="dcterms:W3CDTF">2024-08-07T12:46:00Z</dcterms:created>
  <dcterms:modified xsi:type="dcterms:W3CDTF">2024-08-07T12:46:00Z</dcterms:modified>
</cp:coreProperties>
</file>